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7C22" w14:textId="3D3BF2A5" w:rsidR="006C0656" w:rsidRPr="005C48DA" w:rsidRDefault="006C0656" w:rsidP="009F016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Перечень тем, практические задачи по которым предлагаются на</w:t>
      </w:r>
      <w:r w:rsidR="009F016C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письменном экзамене</w:t>
      </w:r>
      <w:r w:rsidR="002A59A3" w:rsidRPr="005C48DA">
        <w:rPr>
          <w:rFonts w:ascii="Times New Roman" w:hAnsi="Times New Roman" w:cs="Times New Roman"/>
          <w:color w:val="000000" w:themeColor="text1"/>
        </w:rPr>
        <w:t xml:space="preserve"> </w:t>
      </w:r>
      <w:r w:rsidR="002A59A3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 по которым могут быть заданы вопросы на</w:t>
      </w:r>
      <w:r w:rsidR="009F016C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2A59A3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индивидуальном собеседовании</w:t>
      </w:r>
      <w:r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 проведении конкурса на</w:t>
      </w:r>
      <w:r w:rsidR="009F016C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замещение вакантной должности нотариуса, разработанных в</w:t>
      </w:r>
      <w:r w:rsidR="009F016C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соответствии с пунктом 33 Порядка проведения конкурса на</w:t>
      </w:r>
      <w:r w:rsidR="009F016C"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C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замещение вакантной должности нотариуса, утвержденного приказом Министерства юстиции Российской Федерации от 30.03.2018 № 63</w:t>
      </w:r>
    </w:p>
    <w:p w14:paraId="0908DC07" w14:textId="77777777" w:rsidR="006C0656" w:rsidRPr="005C48DA" w:rsidRDefault="006C0656" w:rsidP="006C065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A007E73" w14:textId="2953C69C" w:rsidR="00D649F0" w:rsidRPr="005C48DA" w:rsidRDefault="00D649F0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 о наследовании.</w:t>
      </w:r>
      <w:r w:rsidR="009A1C40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наследства. Отказ </w:t>
      </w:r>
      <w:r w:rsidR="009A1C40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наследства.</w:t>
      </w:r>
    </w:p>
    <w:p w14:paraId="33EDAA72" w14:textId="61E6FFA5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Наследование по закону: оформление наследственных прав, определение размера долей в наследстве. </w:t>
      </w:r>
    </w:p>
    <w:p w14:paraId="3FB0B034" w14:textId="77777777" w:rsidR="006C0656" w:rsidRPr="005C48DA" w:rsidRDefault="006C0656" w:rsidP="000D302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Наследственная трансмиссия.</w:t>
      </w:r>
    </w:p>
    <w:p w14:paraId="78649E18" w14:textId="7CFDC2B2" w:rsidR="006C0656" w:rsidRPr="005C48DA" w:rsidRDefault="006C0656" w:rsidP="000D302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Наследование в порядке представления. </w:t>
      </w:r>
    </w:p>
    <w:p w14:paraId="4711EB71" w14:textId="6A06FD03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Наследование по завещанию: оформление наследственных прав. </w:t>
      </w:r>
      <w:r w:rsidR="00714F63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Завещательный отказ. Завещательное возложение.</w:t>
      </w:r>
    </w:p>
    <w:p w14:paraId="1582171C" w14:textId="6E1BF716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обязательную долю в наследстве: расчет размера обязательных долей, порядок удовлетворения права на обязательную долю в наследстве.</w:t>
      </w:r>
    </w:p>
    <w:p w14:paraId="3ABD4478" w14:textId="267983ED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времени открытия наследства.</w:t>
      </w:r>
    </w:p>
    <w:p w14:paraId="09F88B62" w14:textId="4647F179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Наследование после смерти </w:t>
      </w:r>
      <w:proofErr w:type="spellStart"/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коммориентов</w:t>
      </w:r>
      <w:proofErr w:type="spellEnd"/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07F5A3" w14:textId="0ACD1674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Место открытия наследства.</w:t>
      </w:r>
    </w:p>
    <w:p w14:paraId="0F672930" w14:textId="21A13103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права собственности пережившего супруга на долю имущества, нажитого в период брака.</w:t>
      </w:r>
    </w:p>
    <w:p w14:paraId="03A3C80B" w14:textId="4A41CAB5" w:rsidR="006C0656" w:rsidRPr="005C48DA" w:rsidRDefault="006C0656" w:rsidP="00BE23A6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завещаний</w:t>
      </w:r>
      <w:r w:rsidR="00691981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 Закрытое завещание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14C8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Завещание, совершенное в чрезвычайных обстоятельствах. Завещательные распоряжения правами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14C8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на денежные средства в кредитных организациях.</w:t>
      </w:r>
      <w:r w:rsidR="00D649F0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Завещания, приравненные к нотариально </w:t>
      </w:r>
      <w:proofErr w:type="gramStart"/>
      <w:r w:rsidR="00D649F0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удостоверенным</w:t>
      </w:r>
      <w:proofErr w:type="gramEnd"/>
      <w:r w:rsidR="00D649F0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A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3DF11B" w14:textId="680316DC" w:rsidR="000D302C" w:rsidRPr="005C48DA" w:rsidRDefault="000D302C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Наследственный договор.</w:t>
      </w:r>
    </w:p>
    <w:p w14:paraId="3D3E0AEA" w14:textId="40194234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Отмена, изменение ранее удостоверенного завещания.</w:t>
      </w:r>
    </w:p>
    <w:p w14:paraId="10358056" w14:textId="3501D2EA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Испол</w:t>
      </w:r>
      <w:r w:rsidR="00D649F0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нение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завещаний.</w:t>
      </w:r>
      <w:r w:rsidR="00BE23A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892819" w14:textId="6B069D75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доверенностей. Отмена доверенности.</w:t>
      </w:r>
    </w:p>
    <w:p w14:paraId="7BD44482" w14:textId="590A5BF7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сделок представителем, действующим по доверенности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представляемого.</w:t>
      </w:r>
    </w:p>
    <w:p w14:paraId="19553221" w14:textId="7D77073E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сделок лицом (лицами), имеющими право действовать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от имени юридического лица без доверенности.</w:t>
      </w:r>
    </w:p>
    <w:p w14:paraId="03724B97" w14:textId="2C94C048" w:rsidR="009A1C40" w:rsidRPr="005C48DA" w:rsidRDefault="009A1C40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залога.</w:t>
      </w:r>
      <w:r w:rsidR="005C48DA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70DC0D" w14:textId="6BB8409F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договоров залога с условием внесудебного порядка обращения взыскания.</w:t>
      </w:r>
    </w:p>
    <w:p w14:paraId="28B6C42D" w14:textId="669B70C1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исполнительных надписей.</w:t>
      </w:r>
    </w:p>
    <w:p w14:paraId="0690CA18" w14:textId="478790D0" w:rsidR="006C0656" w:rsidRPr="005C48DA" w:rsidRDefault="00220A78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Алиментные обязательства. 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Алиментное соглашение.</w:t>
      </w:r>
    </w:p>
    <w:p w14:paraId="7BA5A2BA" w14:textId="68D120A5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соглашения о разделе имущества, нажитого в период брака.</w:t>
      </w:r>
    </w:p>
    <w:p w14:paraId="1C60B9A0" w14:textId="451B7486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брачного договора.</w:t>
      </w:r>
    </w:p>
    <w:p w14:paraId="45BDF2EF" w14:textId="5A5DC0AB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договоров об отчуждении недвижимости</w:t>
      </w:r>
      <w:r w:rsidR="001C4D35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договоров,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4D35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предусмотрена обязательная нотариальная форма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1DA36D" w14:textId="49F842B8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Преимущественное право покупки </w:t>
      </w:r>
      <w:r w:rsidR="00220A78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сособственников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недвижимости.</w:t>
      </w:r>
    </w:p>
    <w:p w14:paraId="431355F4" w14:textId="59B556BB" w:rsidR="006C0656" w:rsidRPr="005C48DA" w:rsidRDefault="0045669A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об отчуждении доли в уставном капитале общества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ограниченной ответственностью. </w:t>
      </w:r>
    </w:p>
    <w:p w14:paraId="57D544CF" w14:textId="1CCD3261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Преимущественное право покупки доли в уставном капитале общества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с ограниченной ответственностью.</w:t>
      </w:r>
    </w:p>
    <w:p w14:paraId="2BBDAADE" w14:textId="6CCBEA7A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</w:t>
      </w:r>
      <w:r w:rsidR="00F855F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сделок от имени недееспособных граждан. </w:t>
      </w:r>
    </w:p>
    <w:p w14:paraId="7B5B13C3" w14:textId="1680B6D9" w:rsidR="009A1C40" w:rsidRPr="005C48DA" w:rsidRDefault="009A1C40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сделок от имени юридических лиц</w:t>
      </w:r>
      <w:r w:rsidR="005C48DA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50CF2E" w14:textId="437A6C8E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лицами, не достигшими восемнадцатилетнего возраста полной дееспособности. </w:t>
      </w:r>
    </w:p>
    <w:p w14:paraId="0528EAF6" w14:textId="3A798D68" w:rsidR="006C0656" w:rsidRPr="005C48DA" w:rsidRDefault="00242CCF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Вексель. 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Протест векселя.</w:t>
      </w:r>
    </w:p>
    <w:p w14:paraId="3AF0D8A1" w14:textId="61233B93" w:rsidR="009A1C40" w:rsidRPr="005C48DA" w:rsidRDefault="009A1C40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юридических фактов.</w:t>
      </w:r>
    </w:p>
    <w:p w14:paraId="0DCA8B47" w14:textId="5E1C3C4E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Выдача дубликатов.</w:t>
      </w:r>
    </w:p>
    <w:p w14:paraId="2E4DE734" w14:textId="22D4D8E2" w:rsidR="006C0656" w:rsidRPr="005C48DA" w:rsidRDefault="00467372" w:rsidP="00BE23A6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нотариуса при открытии 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по наследственному делу.</w:t>
      </w:r>
    </w:p>
    <w:p w14:paraId="38C73557" w14:textId="460DD2FB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Участие нотариуса в деле о банкротстве умершего гражданина.</w:t>
      </w:r>
    </w:p>
    <w:p w14:paraId="4D5620D9" w14:textId="4226C74B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Отложение, приостановление, отказ в совершении нотариального действия.</w:t>
      </w:r>
    </w:p>
    <w:p w14:paraId="7C37014A" w14:textId="0712830A" w:rsidR="006C0656" w:rsidRPr="005C48DA" w:rsidRDefault="00242CCF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бжаловани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совершенного нотариального действия, отказа </w:t>
      </w:r>
      <w:r w:rsidR="00286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нотариального действия.</w:t>
      </w:r>
      <w:r w:rsidR="004B75DC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766C65" w14:textId="4A5E114B" w:rsidR="00242CCF" w:rsidRPr="005C48DA" w:rsidRDefault="00242CCF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и комплектование нотариальных документов. Нотариальный архив.</w:t>
      </w:r>
    </w:p>
    <w:p w14:paraId="7055CF8F" w14:textId="2523A4B8" w:rsidR="00242CCF" w:rsidRPr="005C48DA" w:rsidRDefault="00242CCF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единой информационной системы нотариата.</w:t>
      </w:r>
    </w:p>
    <w:p w14:paraId="653979A1" w14:textId="4BB450DF" w:rsidR="006C0656" w:rsidRPr="005C48DA" w:rsidRDefault="00220A78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делопроизводства.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печати с изображением Герба Российской Федерации. Проверка соблюдения Правил нотариального делопроизводства. Контроль исполнения профессиональных обязанностей нотариуса.</w:t>
      </w:r>
    </w:p>
    <w:p w14:paraId="40F030A3" w14:textId="246E3DFC" w:rsidR="009A1C40" w:rsidRPr="005C48DA" w:rsidRDefault="009A1C40" w:rsidP="009A1C40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нотариуса в противодействии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оружия массового уничтожения (ПОД/ФТ/ФРОМУ). </w:t>
      </w:r>
      <w:proofErr w:type="gramStart"/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нотариусов в рамках ПОД/ФТ/ФРОМУ.</w:t>
      </w:r>
    </w:p>
    <w:p w14:paraId="68FBF82B" w14:textId="7FBCDD22" w:rsidR="006C0656" w:rsidRPr="005C48DA" w:rsidRDefault="00220A78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и ограничения, связанные со статусом нотариуса. 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Наделение правом нотариальной деятельности.</w:t>
      </w:r>
      <w:r w:rsidR="004B75DC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Нотариальная палата субъекта Российской Федерации.</w:t>
      </w:r>
      <w:r w:rsidR="006C0656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Членство в нотариальной палате субъекта Российской Ф</w:t>
      </w:r>
      <w:r w:rsidR="004138EA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едерации. Обязанности нотариуса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6C6BEE" w14:textId="3512277A" w:rsidR="006C0656" w:rsidRPr="005C48DA" w:rsidRDefault="006C0656" w:rsidP="000D302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Удостоверительные надписи, свидетельства.</w:t>
      </w:r>
    </w:p>
    <w:p w14:paraId="78FB60AC" w14:textId="40389B87" w:rsidR="00220A78" w:rsidRPr="005C48DA" w:rsidRDefault="00220A78" w:rsidP="00220A78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предъявляемые к поведению нотариуса Кодексом профессиональной этики нотариусов в Российской Федерации,</w:t>
      </w:r>
      <w:r w:rsidRPr="005C48DA">
        <w:rPr>
          <w:color w:val="000000" w:themeColor="text1"/>
        </w:rPr>
        <w:t xml:space="preserve"> 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утверждаемым в соответствии с частью третьей статьи 6.1 Основ законодательства Российской Федерации о нотариате. </w:t>
      </w:r>
      <w:r w:rsidRPr="005C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Ограничения </w:t>
      </w:r>
      <w:r w:rsidRPr="005C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обязанности, связанные с рекламой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информированием общественности.</w:t>
      </w:r>
      <w:r w:rsidR="00BE23A6" w:rsidRPr="005C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38EA" w:rsidRPr="005C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Дисциплинарное производство</w:t>
      </w:r>
      <w:r w:rsidR="005C48DA" w:rsidRPr="005C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D797936" w14:textId="77777777" w:rsidR="002867A2" w:rsidRPr="002867A2" w:rsidRDefault="002867A2" w:rsidP="002867A2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7A2">
        <w:rPr>
          <w:rFonts w:ascii="Times New Roman" w:hAnsi="Times New Roman" w:cs="Times New Roman"/>
          <w:sz w:val="28"/>
          <w:szCs w:val="28"/>
        </w:rPr>
        <w:t>Совершение нотариальных действий в случае временного отсутствия нотариуса.</w:t>
      </w:r>
    </w:p>
    <w:p w14:paraId="176BE78C" w14:textId="6BA1FBC4" w:rsidR="00242CCF" w:rsidRPr="005C48DA" w:rsidRDefault="00242CCF" w:rsidP="00242CC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Финанс</w:t>
      </w:r>
      <w:r w:rsidR="004138EA"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ирование деятельности нотариуса</w:t>
      </w:r>
      <w:r w:rsidRPr="005C4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42CCF" w:rsidRPr="005C48DA" w:rsidSect="000F34CC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A5FDD1" w15:done="0"/>
  <w15:commentEx w15:paraId="3D863122" w15:done="0"/>
  <w15:commentEx w15:paraId="71AEE444" w15:done="0"/>
  <w15:commentEx w15:paraId="19A18D31" w15:done="0"/>
  <w15:commentEx w15:paraId="07EBDF66" w15:done="0"/>
  <w15:commentEx w15:paraId="495BBED4" w15:done="0"/>
  <w15:commentEx w15:paraId="562AA3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5A8D7A" w16cex:dateUtc="2025-07-30T15:28:00Z"/>
  <w16cex:commentExtensible w16cex:durableId="1CC2CEBD" w16cex:dateUtc="2025-07-30T15:29:00Z"/>
  <w16cex:commentExtensible w16cex:durableId="11D088CD" w16cex:dateUtc="2025-07-30T15:31:00Z"/>
  <w16cex:commentExtensible w16cex:durableId="5D08423E" w16cex:dateUtc="2025-07-30T15:34:00Z"/>
  <w16cex:commentExtensible w16cex:durableId="556A1409" w16cex:dateUtc="2025-07-30T15:35:00Z"/>
  <w16cex:commentExtensible w16cex:durableId="59D17D7E" w16cex:dateUtc="2025-07-30T15:36:00Z"/>
  <w16cex:commentExtensible w16cex:durableId="5D3BF779" w16cex:dateUtc="2025-07-30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A5FDD1" w16cid:durableId="6D5A8D7A"/>
  <w16cid:commentId w16cid:paraId="3D863122" w16cid:durableId="1CC2CEBD"/>
  <w16cid:commentId w16cid:paraId="71AEE444" w16cid:durableId="11D088CD"/>
  <w16cid:commentId w16cid:paraId="19A18D31" w16cid:durableId="5D08423E"/>
  <w16cid:commentId w16cid:paraId="07EBDF66" w16cid:durableId="556A1409"/>
  <w16cid:commentId w16cid:paraId="495BBED4" w16cid:durableId="59D17D7E"/>
  <w16cid:commentId w16cid:paraId="562AA31F" w16cid:durableId="5D3BF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807B1" w14:textId="77777777" w:rsidR="00246D8E" w:rsidRDefault="00246D8E" w:rsidP="009F016C">
      <w:r>
        <w:separator/>
      </w:r>
    </w:p>
  </w:endnote>
  <w:endnote w:type="continuationSeparator" w:id="0">
    <w:p w14:paraId="60211A67" w14:textId="77777777" w:rsidR="00246D8E" w:rsidRDefault="00246D8E" w:rsidP="009F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3DBF" w14:textId="77777777" w:rsidR="00246D8E" w:rsidRDefault="00246D8E" w:rsidP="009F016C">
      <w:r>
        <w:separator/>
      </w:r>
    </w:p>
  </w:footnote>
  <w:footnote w:type="continuationSeparator" w:id="0">
    <w:p w14:paraId="267E7ABF" w14:textId="77777777" w:rsidR="00246D8E" w:rsidRDefault="00246D8E" w:rsidP="009F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55037473"/>
      <w:docPartObj>
        <w:docPartGallery w:val="Page Numbers (Top of Page)"/>
        <w:docPartUnique/>
      </w:docPartObj>
    </w:sdtPr>
    <w:sdtEndPr/>
    <w:sdtContent>
      <w:p w14:paraId="28BE867A" w14:textId="79071BB6" w:rsidR="009F016C" w:rsidRPr="009F016C" w:rsidRDefault="009F016C" w:rsidP="009F016C">
        <w:pPr>
          <w:pStyle w:val="a6"/>
          <w:jc w:val="center"/>
          <w:rPr>
            <w:rFonts w:ascii="Times New Roman" w:hAnsi="Times New Roman" w:cs="Times New Roman"/>
          </w:rPr>
        </w:pPr>
        <w:r w:rsidRPr="009F016C">
          <w:rPr>
            <w:rFonts w:ascii="Times New Roman" w:hAnsi="Times New Roman" w:cs="Times New Roman"/>
          </w:rPr>
          <w:fldChar w:fldCharType="begin"/>
        </w:r>
        <w:r w:rsidRPr="009F016C">
          <w:rPr>
            <w:rFonts w:ascii="Times New Roman" w:hAnsi="Times New Roman" w:cs="Times New Roman"/>
          </w:rPr>
          <w:instrText>PAGE   \* MERGEFORMAT</w:instrText>
        </w:r>
        <w:r w:rsidRPr="009F016C">
          <w:rPr>
            <w:rFonts w:ascii="Times New Roman" w:hAnsi="Times New Roman" w:cs="Times New Roman"/>
          </w:rPr>
          <w:fldChar w:fldCharType="separate"/>
        </w:r>
        <w:r w:rsidR="002867A2">
          <w:rPr>
            <w:rFonts w:ascii="Times New Roman" w:hAnsi="Times New Roman" w:cs="Times New Roman"/>
            <w:noProof/>
          </w:rPr>
          <w:t>2</w:t>
        </w:r>
        <w:r w:rsidRPr="009F016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CEC"/>
    <w:multiLevelType w:val="hybridMultilevel"/>
    <w:tmpl w:val="FB6E2ECC"/>
    <w:lvl w:ilvl="0" w:tplc="C86E96AC">
      <w:start w:val="1"/>
      <w:numFmt w:val="decimal"/>
      <w:lvlText w:val="%1.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242AE"/>
    <w:multiLevelType w:val="hybridMultilevel"/>
    <w:tmpl w:val="7F601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горов Сергей Андреевич">
    <w15:presenceInfo w15:providerId="AD" w15:userId="S-1-5-21-887358593-4167295086-3590546616-1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56"/>
    <w:rsid w:val="000D302C"/>
    <w:rsid w:val="000F34CC"/>
    <w:rsid w:val="001C4D35"/>
    <w:rsid w:val="00220A78"/>
    <w:rsid w:val="00235224"/>
    <w:rsid w:val="00242CCF"/>
    <w:rsid w:val="00246D8E"/>
    <w:rsid w:val="002867A2"/>
    <w:rsid w:val="002A59A3"/>
    <w:rsid w:val="002C4723"/>
    <w:rsid w:val="002C7B24"/>
    <w:rsid w:val="004138EA"/>
    <w:rsid w:val="0045669A"/>
    <w:rsid w:val="00467372"/>
    <w:rsid w:val="004B75DC"/>
    <w:rsid w:val="004F5F16"/>
    <w:rsid w:val="005C48DA"/>
    <w:rsid w:val="00691981"/>
    <w:rsid w:val="006C0656"/>
    <w:rsid w:val="00714F63"/>
    <w:rsid w:val="0082419C"/>
    <w:rsid w:val="00866601"/>
    <w:rsid w:val="00872345"/>
    <w:rsid w:val="008E17D7"/>
    <w:rsid w:val="009A1C40"/>
    <w:rsid w:val="009F016C"/>
    <w:rsid w:val="00B1202D"/>
    <w:rsid w:val="00B33E40"/>
    <w:rsid w:val="00B64AB5"/>
    <w:rsid w:val="00BE23A6"/>
    <w:rsid w:val="00CC14C8"/>
    <w:rsid w:val="00CF3FB7"/>
    <w:rsid w:val="00D16C17"/>
    <w:rsid w:val="00D649F0"/>
    <w:rsid w:val="00F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E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065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0656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0D30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16C"/>
  </w:style>
  <w:style w:type="paragraph" w:styleId="a8">
    <w:name w:val="footer"/>
    <w:basedOn w:val="a"/>
    <w:link w:val="a9"/>
    <w:uiPriority w:val="99"/>
    <w:unhideWhenUsed/>
    <w:rsid w:val="009F0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16C"/>
  </w:style>
  <w:style w:type="paragraph" w:styleId="aa">
    <w:name w:val="Balloon Text"/>
    <w:basedOn w:val="a"/>
    <w:link w:val="ab"/>
    <w:uiPriority w:val="99"/>
    <w:semiHidden/>
    <w:unhideWhenUsed/>
    <w:rsid w:val="002C7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B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A1C40"/>
    <w:rPr>
      <w:rFonts w:ascii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CF3F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3F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3F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3F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3F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065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0656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0D30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16C"/>
  </w:style>
  <w:style w:type="paragraph" w:styleId="a8">
    <w:name w:val="footer"/>
    <w:basedOn w:val="a"/>
    <w:link w:val="a9"/>
    <w:uiPriority w:val="99"/>
    <w:unhideWhenUsed/>
    <w:rsid w:val="009F0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16C"/>
  </w:style>
  <w:style w:type="paragraph" w:styleId="aa">
    <w:name w:val="Balloon Text"/>
    <w:basedOn w:val="a"/>
    <w:link w:val="ab"/>
    <w:uiPriority w:val="99"/>
    <w:semiHidden/>
    <w:unhideWhenUsed/>
    <w:rsid w:val="002C7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B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A1C40"/>
    <w:rPr>
      <w:rFonts w:ascii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CF3F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3F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3F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3F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3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Горбачев Владислав Денисович</cp:lastModifiedBy>
  <cp:revision>2</cp:revision>
  <cp:lastPrinted>2025-07-31T09:04:00Z</cp:lastPrinted>
  <dcterms:created xsi:type="dcterms:W3CDTF">2025-07-31T09:11:00Z</dcterms:created>
  <dcterms:modified xsi:type="dcterms:W3CDTF">2025-07-31T09:11:00Z</dcterms:modified>
</cp:coreProperties>
</file>